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21" w:rsidRPr="00AB190E" w:rsidRDefault="00B70AAD">
      <w:pPr>
        <w:rPr>
          <w:rFonts w:ascii="Arial" w:hAnsi="Arial" w:cs="Arial"/>
          <w:b/>
          <w:sz w:val="28"/>
          <w:szCs w:val="28"/>
        </w:rPr>
      </w:pPr>
      <w:r w:rsidRPr="00AB190E">
        <w:rPr>
          <w:rFonts w:ascii="Arial" w:hAnsi="Arial" w:cs="Arial"/>
          <w:b/>
          <w:sz w:val="28"/>
          <w:szCs w:val="28"/>
        </w:rPr>
        <w:t>Antwoorden bij de puzzeltocht:</w:t>
      </w:r>
    </w:p>
    <w:p w:rsidR="00B70AAD" w:rsidRPr="00AB190E" w:rsidRDefault="00B70AAD" w:rsidP="00AB190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90E">
        <w:rPr>
          <w:rFonts w:ascii="Arial" w:hAnsi="Arial" w:cs="Arial"/>
          <w:sz w:val="24"/>
          <w:szCs w:val="24"/>
        </w:rPr>
        <w:t>“het Poortje”</w:t>
      </w:r>
    </w:p>
    <w:p w:rsidR="00B70AAD" w:rsidRPr="00AB190E" w:rsidRDefault="00B70AAD" w:rsidP="00AB190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90E">
        <w:rPr>
          <w:rFonts w:ascii="Arial" w:hAnsi="Arial" w:cs="Arial"/>
          <w:sz w:val="24"/>
          <w:szCs w:val="24"/>
        </w:rPr>
        <w:t>Opvangcentrum voor 12-18 jarigen</w:t>
      </w:r>
    </w:p>
    <w:p w:rsidR="00B70AAD" w:rsidRPr="00AB190E" w:rsidRDefault="00B70AAD" w:rsidP="00AB190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90E">
        <w:rPr>
          <w:rFonts w:ascii="Arial" w:hAnsi="Arial" w:cs="Arial"/>
          <w:sz w:val="24"/>
          <w:szCs w:val="24"/>
        </w:rPr>
        <w:t>Seniorenhuisvesting</w:t>
      </w:r>
    </w:p>
    <w:p w:rsidR="00B70AAD" w:rsidRPr="00AB190E" w:rsidRDefault="00B70AAD" w:rsidP="00AB190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90E">
        <w:rPr>
          <w:rFonts w:ascii="Arial" w:hAnsi="Arial" w:cs="Arial"/>
          <w:sz w:val="24"/>
          <w:szCs w:val="24"/>
        </w:rPr>
        <w:t>De plantenbak met de boom op het midden</w:t>
      </w:r>
      <w:r w:rsidR="00AB190E">
        <w:rPr>
          <w:rFonts w:ascii="Arial" w:hAnsi="Arial" w:cs="Arial"/>
          <w:sz w:val="24"/>
          <w:szCs w:val="24"/>
        </w:rPr>
        <w:t xml:space="preserve"> </w:t>
      </w:r>
      <w:r w:rsidRPr="00AB190E">
        <w:rPr>
          <w:rFonts w:ascii="Arial" w:hAnsi="Arial" w:cs="Arial"/>
          <w:sz w:val="24"/>
          <w:szCs w:val="24"/>
        </w:rPr>
        <w:t>plein is rood</w:t>
      </w:r>
    </w:p>
    <w:p w:rsidR="00B70AAD" w:rsidRPr="00AB190E" w:rsidRDefault="00B70AAD" w:rsidP="00AB190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90E">
        <w:rPr>
          <w:rFonts w:ascii="Arial" w:hAnsi="Arial" w:cs="Arial"/>
          <w:sz w:val="24"/>
          <w:szCs w:val="24"/>
        </w:rPr>
        <w:t>Openbare bibliotheek</w:t>
      </w:r>
    </w:p>
    <w:p w:rsidR="00B70AAD" w:rsidRPr="00AB190E" w:rsidRDefault="00B70AAD" w:rsidP="00AB190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90E">
        <w:rPr>
          <w:rFonts w:ascii="Arial" w:hAnsi="Arial" w:cs="Arial"/>
          <w:sz w:val="24"/>
          <w:szCs w:val="24"/>
        </w:rPr>
        <w:t>Academiegebouw (universiteitsgebouw)</w:t>
      </w:r>
    </w:p>
    <w:p w:rsidR="00B70AAD" w:rsidRDefault="00791109" w:rsidP="00AB190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Universiteitsbibliotheek</w:t>
      </w:r>
    </w:p>
    <w:p w:rsidR="00791109" w:rsidRPr="00AB190E" w:rsidRDefault="00791109" w:rsidP="00AB190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Study</w:t>
      </w:r>
      <w:proofErr w:type="spellEnd"/>
      <w:r>
        <w:rPr>
          <w:rFonts w:ascii="Arial" w:hAnsi="Arial" w:cs="Arial"/>
          <w:sz w:val="24"/>
          <w:szCs w:val="24"/>
        </w:rPr>
        <w:t xml:space="preserve"> store (studieboeken)</w:t>
      </w:r>
    </w:p>
    <w:p w:rsidR="00B70AAD" w:rsidRPr="00AB190E" w:rsidRDefault="00B70AAD" w:rsidP="00AB190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90E">
        <w:rPr>
          <w:rFonts w:ascii="Arial" w:hAnsi="Arial" w:cs="Arial"/>
          <w:sz w:val="24"/>
          <w:szCs w:val="24"/>
        </w:rPr>
        <w:t>50</w:t>
      </w:r>
    </w:p>
    <w:p w:rsidR="00B70AAD" w:rsidRPr="00AB190E" w:rsidRDefault="00B70AAD" w:rsidP="00AB190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90E">
        <w:rPr>
          <w:rFonts w:ascii="Arial" w:hAnsi="Arial" w:cs="Arial"/>
          <w:sz w:val="24"/>
          <w:szCs w:val="24"/>
        </w:rPr>
        <w:t>1751</w:t>
      </w:r>
    </w:p>
    <w:p w:rsidR="00B70AAD" w:rsidRPr="00AB190E" w:rsidRDefault="00B70AAD" w:rsidP="00AB190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90E">
        <w:rPr>
          <w:rFonts w:ascii="Arial" w:hAnsi="Arial" w:cs="Arial"/>
          <w:sz w:val="24"/>
          <w:szCs w:val="24"/>
        </w:rPr>
        <w:t>Nr.2</w:t>
      </w:r>
    </w:p>
    <w:p w:rsidR="00B70AAD" w:rsidRPr="00AB190E" w:rsidRDefault="00B70AAD" w:rsidP="00AB190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90E">
        <w:rPr>
          <w:rFonts w:ascii="Arial" w:hAnsi="Arial" w:cs="Arial"/>
          <w:sz w:val="24"/>
          <w:szCs w:val="24"/>
        </w:rPr>
        <w:t>(bier)brouwerij</w:t>
      </w:r>
    </w:p>
    <w:p w:rsidR="00B70AAD" w:rsidRPr="00AB190E" w:rsidRDefault="00B70AAD" w:rsidP="00AB190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90E">
        <w:rPr>
          <w:rFonts w:ascii="Arial" w:hAnsi="Arial" w:cs="Arial"/>
          <w:sz w:val="24"/>
          <w:szCs w:val="24"/>
        </w:rPr>
        <w:t>Het is een drogisterij geweest</w:t>
      </w:r>
    </w:p>
    <w:p w:rsidR="00B70AAD" w:rsidRPr="00AB190E" w:rsidRDefault="00B70AAD" w:rsidP="00AB190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90E">
        <w:rPr>
          <w:rFonts w:ascii="Arial" w:hAnsi="Arial" w:cs="Arial"/>
          <w:sz w:val="24"/>
          <w:szCs w:val="24"/>
        </w:rPr>
        <w:t>16 zuilen</w:t>
      </w:r>
    </w:p>
    <w:p w:rsidR="00B70AAD" w:rsidRPr="00AB190E" w:rsidRDefault="00B70AAD" w:rsidP="00AB190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AB190E">
        <w:rPr>
          <w:rFonts w:ascii="Arial" w:hAnsi="Arial" w:cs="Arial"/>
          <w:sz w:val="24"/>
          <w:szCs w:val="24"/>
        </w:rPr>
        <w:t>Subway</w:t>
      </w:r>
      <w:proofErr w:type="spellEnd"/>
    </w:p>
    <w:p w:rsidR="00B70AAD" w:rsidRPr="00AB190E" w:rsidRDefault="00B70AAD" w:rsidP="00AB190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90E">
        <w:rPr>
          <w:rFonts w:ascii="Arial" w:hAnsi="Arial" w:cs="Arial"/>
          <w:sz w:val="24"/>
          <w:szCs w:val="24"/>
        </w:rPr>
        <w:t>Der A-kerk</w:t>
      </w:r>
    </w:p>
    <w:p w:rsidR="00B70AAD" w:rsidRPr="00AB190E" w:rsidRDefault="00B70AAD" w:rsidP="00AB190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90E">
        <w:rPr>
          <w:rFonts w:ascii="Arial" w:hAnsi="Arial" w:cs="Arial"/>
          <w:sz w:val="24"/>
          <w:szCs w:val="24"/>
        </w:rPr>
        <w:t xml:space="preserve">Hanze huis verkoopt </w:t>
      </w:r>
      <w:proofErr w:type="spellStart"/>
      <w:r w:rsidRPr="00AB190E">
        <w:rPr>
          <w:rFonts w:ascii="Arial" w:hAnsi="Arial" w:cs="Arial"/>
          <w:sz w:val="24"/>
          <w:szCs w:val="24"/>
        </w:rPr>
        <w:t>o.a</w:t>
      </w:r>
      <w:proofErr w:type="spellEnd"/>
      <w:r w:rsidRPr="00AB190E">
        <w:rPr>
          <w:rFonts w:ascii="Arial" w:hAnsi="Arial" w:cs="Arial"/>
          <w:sz w:val="24"/>
          <w:szCs w:val="24"/>
        </w:rPr>
        <w:t xml:space="preserve"> siropen, soorten </w:t>
      </w:r>
      <w:r w:rsidR="00AB190E" w:rsidRPr="00AB190E">
        <w:rPr>
          <w:rFonts w:ascii="Arial" w:hAnsi="Arial" w:cs="Arial"/>
          <w:sz w:val="24"/>
          <w:szCs w:val="24"/>
        </w:rPr>
        <w:t>cacao</w:t>
      </w:r>
      <w:r w:rsidRPr="00AB190E">
        <w:rPr>
          <w:rFonts w:ascii="Arial" w:hAnsi="Arial" w:cs="Arial"/>
          <w:sz w:val="24"/>
          <w:szCs w:val="24"/>
        </w:rPr>
        <w:t xml:space="preserve">, chocola, cadeautjes, </w:t>
      </w:r>
      <w:r w:rsidR="00C04478">
        <w:rPr>
          <w:rFonts w:ascii="Arial" w:hAnsi="Arial" w:cs="Arial"/>
          <w:sz w:val="24"/>
          <w:szCs w:val="24"/>
        </w:rPr>
        <w:t>zeep, geurpapier, tafellinnen (</w:t>
      </w:r>
      <w:r w:rsidRPr="00AB190E">
        <w:rPr>
          <w:rFonts w:ascii="Arial" w:hAnsi="Arial" w:cs="Arial"/>
          <w:sz w:val="24"/>
          <w:szCs w:val="24"/>
        </w:rPr>
        <w:t>pr</w:t>
      </w:r>
      <w:r w:rsidR="00C04478">
        <w:rPr>
          <w:rFonts w:ascii="Arial" w:hAnsi="Arial" w:cs="Arial"/>
          <w:sz w:val="24"/>
          <w:szCs w:val="24"/>
        </w:rPr>
        <w:t>oducten uit de oude Hanzesteden)</w:t>
      </w:r>
      <w:bookmarkStart w:id="0" w:name="_GoBack"/>
      <w:bookmarkEnd w:id="0"/>
    </w:p>
    <w:p w:rsidR="00791109" w:rsidRDefault="00B70AAD" w:rsidP="0079110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90E">
        <w:rPr>
          <w:rFonts w:ascii="Arial" w:hAnsi="Arial" w:cs="Arial"/>
          <w:sz w:val="24"/>
          <w:szCs w:val="24"/>
        </w:rPr>
        <w:t>Korenbeurs</w:t>
      </w:r>
    </w:p>
    <w:p w:rsidR="00B70AAD" w:rsidRPr="00791109" w:rsidRDefault="00B70AAD" w:rsidP="0079110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1109">
        <w:rPr>
          <w:rFonts w:ascii="Arial" w:hAnsi="Arial" w:cs="Arial"/>
          <w:sz w:val="24"/>
          <w:szCs w:val="24"/>
        </w:rPr>
        <w:t>Bijzondere groentes, vruchten, olie, baklava, kikkererwten producten, enz.</w:t>
      </w:r>
    </w:p>
    <w:p w:rsidR="00B70AAD" w:rsidRPr="00AB190E" w:rsidRDefault="00B70AAD" w:rsidP="00AB190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90E">
        <w:rPr>
          <w:rFonts w:ascii="Arial" w:hAnsi="Arial" w:cs="Arial"/>
          <w:sz w:val="24"/>
          <w:szCs w:val="24"/>
        </w:rPr>
        <w:t>Confetti</w:t>
      </w:r>
    </w:p>
    <w:p w:rsidR="00AB190E" w:rsidRPr="00AB190E" w:rsidRDefault="00791109" w:rsidP="00AB190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verschillende ijssmaken noemen die heel bijzonder (niet doorsnee) zijn</w:t>
      </w:r>
    </w:p>
    <w:p w:rsidR="00AB190E" w:rsidRPr="00AB190E" w:rsidRDefault="00AB190E" w:rsidP="00AB190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90E">
        <w:rPr>
          <w:rFonts w:ascii="Arial" w:hAnsi="Arial" w:cs="Arial"/>
          <w:sz w:val="24"/>
          <w:szCs w:val="24"/>
        </w:rPr>
        <w:t>1732</w:t>
      </w:r>
    </w:p>
    <w:p w:rsidR="00AB190E" w:rsidRPr="00AB190E" w:rsidRDefault="00AB190E" w:rsidP="00AB190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90E">
        <w:rPr>
          <w:rFonts w:ascii="Arial" w:hAnsi="Arial" w:cs="Arial"/>
          <w:sz w:val="24"/>
          <w:szCs w:val="24"/>
        </w:rPr>
        <w:t xml:space="preserve">Huidige expositie in Groninger museum </w:t>
      </w:r>
    </w:p>
    <w:p w:rsidR="00AB190E" w:rsidRPr="00AB190E" w:rsidRDefault="00CE40F6" w:rsidP="00AB190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AB190E" w:rsidRPr="00AB190E">
        <w:rPr>
          <w:rFonts w:ascii="Arial" w:hAnsi="Arial" w:cs="Arial"/>
          <w:sz w:val="24"/>
          <w:szCs w:val="24"/>
        </w:rPr>
        <w:t xml:space="preserve"> bioscoopzalen</w:t>
      </w:r>
    </w:p>
    <w:p w:rsidR="00922AB0" w:rsidRDefault="00AB190E" w:rsidP="00922AB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90E">
        <w:rPr>
          <w:rFonts w:ascii="Arial" w:hAnsi="Arial" w:cs="Arial"/>
          <w:sz w:val="24"/>
          <w:szCs w:val="24"/>
        </w:rPr>
        <w:t>Maatregelen ter voorkoming van een SOA (alles goed)</w:t>
      </w:r>
    </w:p>
    <w:p w:rsidR="00AB190E" w:rsidRPr="00922AB0" w:rsidRDefault="00AB190E" w:rsidP="00922AB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22AB0">
        <w:rPr>
          <w:rFonts w:ascii="Arial" w:hAnsi="Arial" w:cs="Arial"/>
          <w:sz w:val="24"/>
          <w:szCs w:val="24"/>
        </w:rPr>
        <w:t>Een verzorgingshuis</w:t>
      </w:r>
    </w:p>
    <w:p w:rsidR="00AB190E" w:rsidRPr="00AB190E" w:rsidRDefault="00AB190E" w:rsidP="00AB190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90E">
        <w:rPr>
          <w:rFonts w:ascii="Arial" w:hAnsi="Arial" w:cs="Arial"/>
          <w:sz w:val="24"/>
          <w:szCs w:val="24"/>
        </w:rPr>
        <w:t>Pizzeria Italia</w:t>
      </w:r>
    </w:p>
    <w:p w:rsidR="00AB190E" w:rsidRPr="00AB190E" w:rsidRDefault="00AB190E" w:rsidP="00AB190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90E">
        <w:rPr>
          <w:rFonts w:ascii="Arial" w:hAnsi="Arial" w:cs="Arial"/>
          <w:sz w:val="24"/>
          <w:szCs w:val="24"/>
        </w:rPr>
        <w:t xml:space="preserve">Pizza </w:t>
      </w:r>
      <w:proofErr w:type="spellStart"/>
      <w:r w:rsidRPr="00AB190E">
        <w:rPr>
          <w:rFonts w:ascii="Arial" w:hAnsi="Arial" w:cs="Arial"/>
          <w:sz w:val="24"/>
          <w:szCs w:val="24"/>
        </w:rPr>
        <w:t>Bolognese</w:t>
      </w:r>
      <w:proofErr w:type="spellEnd"/>
    </w:p>
    <w:p w:rsidR="00AB190E" w:rsidRPr="00AB190E" w:rsidRDefault="00AB190E" w:rsidP="00AB190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90E">
        <w:rPr>
          <w:rFonts w:ascii="Arial" w:hAnsi="Arial" w:cs="Arial"/>
          <w:sz w:val="24"/>
          <w:szCs w:val="24"/>
        </w:rPr>
        <w:t>Pepergasthuis (</w:t>
      </w:r>
      <w:proofErr w:type="spellStart"/>
      <w:r w:rsidRPr="00AB190E">
        <w:rPr>
          <w:rFonts w:ascii="Arial" w:hAnsi="Arial" w:cs="Arial"/>
          <w:sz w:val="24"/>
          <w:szCs w:val="24"/>
        </w:rPr>
        <w:t>st.Geertruids</w:t>
      </w:r>
      <w:proofErr w:type="spellEnd"/>
      <w:r w:rsidRPr="00AB190E">
        <w:rPr>
          <w:rFonts w:ascii="Arial" w:hAnsi="Arial" w:cs="Arial"/>
          <w:sz w:val="24"/>
          <w:szCs w:val="24"/>
        </w:rPr>
        <w:t>)</w:t>
      </w:r>
    </w:p>
    <w:p w:rsidR="00AB190E" w:rsidRPr="00AB190E" w:rsidRDefault="00AB190E" w:rsidP="00AB190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90E">
        <w:rPr>
          <w:rFonts w:ascii="Arial" w:hAnsi="Arial" w:cs="Arial"/>
          <w:sz w:val="24"/>
          <w:szCs w:val="24"/>
        </w:rPr>
        <w:t>1337</w:t>
      </w:r>
    </w:p>
    <w:p w:rsidR="00AB190E" w:rsidRPr="00AB190E" w:rsidRDefault="00AB190E" w:rsidP="00AB190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90E">
        <w:rPr>
          <w:rFonts w:ascii="Arial" w:hAnsi="Arial" w:cs="Arial"/>
          <w:sz w:val="24"/>
          <w:szCs w:val="24"/>
        </w:rPr>
        <w:t>De regenbak stamt uit 1829</w:t>
      </w:r>
    </w:p>
    <w:p w:rsidR="00AB190E" w:rsidRDefault="00AB190E" w:rsidP="00AB190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90E">
        <w:rPr>
          <w:rFonts w:ascii="Arial" w:hAnsi="Arial" w:cs="Arial"/>
          <w:sz w:val="24"/>
          <w:szCs w:val="24"/>
        </w:rPr>
        <w:t>Horecagelegenheden in de Peperstraat:</w:t>
      </w:r>
    </w:p>
    <w:p w:rsidR="00922AB0" w:rsidRPr="00AB190E" w:rsidRDefault="00922AB0" w:rsidP="00AB190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Horeca studenten aan de Grote markt: bv. De drie gezusters, </w:t>
      </w:r>
      <w:r w:rsidR="00CE40F6">
        <w:rPr>
          <w:rFonts w:ascii="Arial" w:hAnsi="Arial" w:cs="Arial"/>
          <w:sz w:val="24"/>
          <w:szCs w:val="24"/>
        </w:rPr>
        <w:t>de grote griet</w:t>
      </w:r>
    </w:p>
    <w:p w:rsidR="00AB190E" w:rsidRPr="00922AB0" w:rsidRDefault="00AB190E" w:rsidP="00922AB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90E">
        <w:rPr>
          <w:rFonts w:ascii="Arial" w:hAnsi="Arial" w:cs="Arial"/>
          <w:sz w:val="24"/>
          <w:szCs w:val="24"/>
        </w:rPr>
        <w:t>De poort stamt uit 1639</w:t>
      </w:r>
    </w:p>
    <w:p w:rsidR="00AB190E" w:rsidRPr="00AB190E" w:rsidRDefault="00AB190E" w:rsidP="00AB190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90E">
        <w:rPr>
          <w:rFonts w:ascii="Arial" w:hAnsi="Arial" w:cs="Arial"/>
          <w:sz w:val="24"/>
          <w:szCs w:val="24"/>
        </w:rPr>
        <w:t>Specialiteit theehuisje:</w:t>
      </w:r>
    </w:p>
    <w:p w:rsidR="00AB190E" w:rsidRDefault="00AB190E">
      <w:pPr>
        <w:rPr>
          <w:rFonts w:ascii="Arial" w:hAnsi="Arial" w:cs="Arial"/>
          <w:sz w:val="24"/>
          <w:szCs w:val="24"/>
        </w:rPr>
      </w:pPr>
    </w:p>
    <w:p w:rsidR="00AB190E" w:rsidRDefault="00AB190E">
      <w:pPr>
        <w:rPr>
          <w:rFonts w:ascii="Arial" w:hAnsi="Arial" w:cs="Arial"/>
          <w:sz w:val="24"/>
          <w:szCs w:val="24"/>
        </w:rPr>
      </w:pPr>
    </w:p>
    <w:p w:rsidR="00B70AAD" w:rsidRPr="00B70AAD" w:rsidRDefault="00B70AAD">
      <w:pPr>
        <w:rPr>
          <w:rFonts w:ascii="Arial" w:hAnsi="Arial" w:cs="Arial"/>
          <w:sz w:val="24"/>
          <w:szCs w:val="24"/>
        </w:rPr>
      </w:pPr>
    </w:p>
    <w:sectPr w:rsidR="00B70AAD" w:rsidRPr="00B70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15B5"/>
    <w:multiLevelType w:val="hybridMultilevel"/>
    <w:tmpl w:val="C60E7F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AD"/>
    <w:rsid w:val="002A0665"/>
    <w:rsid w:val="00791109"/>
    <w:rsid w:val="008F5321"/>
    <w:rsid w:val="00922AB0"/>
    <w:rsid w:val="00AB190E"/>
    <w:rsid w:val="00B70AAD"/>
    <w:rsid w:val="00C04478"/>
    <w:rsid w:val="00CE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1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1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4</cp:revision>
  <dcterms:created xsi:type="dcterms:W3CDTF">2014-05-26T16:44:00Z</dcterms:created>
  <dcterms:modified xsi:type="dcterms:W3CDTF">2014-05-26T17:45:00Z</dcterms:modified>
</cp:coreProperties>
</file>